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53" w:rsidRDefault="002048EC" w:rsidP="00ED0AC8">
      <w:pPr>
        <w:jc w:val="right"/>
        <w:rPr>
          <w:rFonts w:ascii="Times New Roman" w:hAnsi="Times New Roman" w:cs="Times New Roman"/>
          <w:sz w:val="20"/>
          <w:szCs w:val="20"/>
        </w:rPr>
      </w:pPr>
      <w:r w:rsidRPr="002048EC">
        <w:rPr>
          <w:rFonts w:ascii="Times New Roman" w:hAnsi="Times New Roman" w:cs="Times New Roman"/>
          <w:sz w:val="20"/>
          <w:szCs w:val="20"/>
        </w:rPr>
        <w:t>Приложение №1 к Договору№</w:t>
      </w:r>
      <w:r w:rsidR="005F2FA4">
        <w:rPr>
          <w:rFonts w:ascii="Times New Roman" w:hAnsi="Times New Roman" w:cs="Times New Roman"/>
          <w:sz w:val="20"/>
          <w:szCs w:val="20"/>
        </w:rPr>
        <w:t xml:space="preserve"> ППР-КЦ-2022</w:t>
      </w:r>
      <w:r w:rsidRPr="002048EC">
        <w:rPr>
          <w:rFonts w:ascii="Times New Roman" w:hAnsi="Times New Roman" w:cs="Times New Roman"/>
          <w:sz w:val="20"/>
          <w:szCs w:val="20"/>
        </w:rPr>
        <w:t xml:space="preserve"> от</w:t>
      </w:r>
      <w:r w:rsidR="005F2FA4">
        <w:rPr>
          <w:rFonts w:ascii="Times New Roman" w:hAnsi="Times New Roman" w:cs="Times New Roman"/>
          <w:sz w:val="20"/>
          <w:szCs w:val="20"/>
        </w:rPr>
        <w:t xml:space="preserve"> _________</w:t>
      </w:r>
      <w:r w:rsidRPr="002048EC">
        <w:rPr>
          <w:rFonts w:ascii="Times New Roman" w:hAnsi="Times New Roman" w:cs="Times New Roman"/>
          <w:sz w:val="20"/>
          <w:szCs w:val="20"/>
        </w:rPr>
        <w:t>2022г.</w:t>
      </w:r>
    </w:p>
    <w:p w:rsidR="00111453" w:rsidRPr="006D04F1" w:rsidRDefault="00710C2A" w:rsidP="00ED0A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4F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513EF" w:rsidRDefault="006857AC" w:rsidP="003915B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</w:t>
      </w:r>
      <w:r w:rsidR="00540A71">
        <w:rPr>
          <w:rFonts w:ascii="Times New Roman" w:hAnsi="Times New Roman" w:cs="Times New Roman"/>
          <w:sz w:val="24"/>
          <w:szCs w:val="24"/>
        </w:rPr>
        <w:t>азработ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884E7D">
        <w:rPr>
          <w:rFonts w:ascii="Times New Roman" w:hAnsi="Times New Roman" w:cs="Times New Roman"/>
          <w:sz w:val="24"/>
          <w:szCs w:val="24"/>
        </w:rPr>
        <w:t xml:space="preserve"> </w:t>
      </w:r>
      <w:r w:rsidR="002A4860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A4860">
        <w:rPr>
          <w:rFonts w:ascii="Times New Roman" w:hAnsi="Times New Roman" w:cs="Times New Roman"/>
          <w:sz w:val="24"/>
          <w:szCs w:val="24"/>
        </w:rPr>
        <w:t xml:space="preserve"> производства работ </w:t>
      </w:r>
      <w:r w:rsidR="003915BB">
        <w:rPr>
          <w:rFonts w:ascii="Times New Roman" w:hAnsi="Times New Roman" w:cs="Times New Roman"/>
          <w:sz w:val="24"/>
          <w:szCs w:val="24"/>
        </w:rPr>
        <w:t xml:space="preserve">(далее ППР) </w:t>
      </w:r>
      <w:r w:rsidR="002A4860">
        <w:rPr>
          <w:rFonts w:ascii="Times New Roman" w:hAnsi="Times New Roman" w:cs="Times New Roman"/>
          <w:sz w:val="24"/>
          <w:szCs w:val="24"/>
        </w:rPr>
        <w:t>для ремонта, реконструкции, технического перевооружения, модернизации энергетического оборудован</w:t>
      </w:r>
      <w:r w:rsidR="009E35B8">
        <w:rPr>
          <w:rFonts w:ascii="Times New Roman" w:hAnsi="Times New Roman" w:cs="Times New Roman"/>
          <w:sz w:val="24"/>
          <w:szCs w:val="24"/>
        </w:rPr>
        <w:t>ия</w:t>
      </w:r>
      <w:r w:rsidR="00F57CB8">
        <w:rPr>
          <w:rFonts w:ascii="Times New Roman" w:hAnsi="Times New Roman" w:cs="Times New Roman"/>
          <w:sz w:val="24"/>
          <w:szCs w:val="24"/>
        </w:rPr>
        <w:t xml:space="preserve"> ООО «БЭК»</w:t>
      </w:r>
      <w:r w:rsidR="009E35B8">
        <w:rPr>
          <w:rFonts w:ascii="Times New Roman" w:hAnsi="Times New Roman" w:cs="Times New Roman"/>
          <w:sz w:val="24"/>
          <w:szCs w:val="24"/>
        </w:rPr>
        <w:t xml:space="preserve"> </w:t>
      </w:r>
      <w:r w:rsidR="00F57CB8">
        <w:rPr>
          <w:rFonts w:ascii="Times New Roman" w:hAnsi="Times New Roman" w:cs="Times New Roman"/>
          <w:sz w:val="24"/>
          <w:szCs w:val="24"/>
        </w:rPr>
        <w:t>в 2022</w:t>
      </w:r>
      <w:r w:rsidR="00FE3886">
        <w:rPr>
          <w:rFonts w:ascii="Times New Roman" w:hAnsi="Times New Roman" w:cs="Times New Roman"/>
          <w:sz w:val="24"/>
          <w:szCs w:val="24"/>
        </w:rPr>
        <w:t xml:space="preserve"> году</w:t>
      </w:r>
      <w:r w:rsidR="003915BB">
        <w:rPr>
          <w:rFonts w:ascii="Times New Roman" w:hAnsi="Times New Roman" w:cs="Times New Roman"/>
          <w:sz w:val="24"/>
          <w:szCs w:val="24"/>
        </w:rPr>
        <w:t>.</w:t>
      </w:r>
    </w:p>
    <w:p w:rsidR="00396E0A" w:rsidRDefault="006857AC" w:rsidP="00396E0A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7AC">
        <w:rPr>
          <w:rFonts w:ascii="Times New Roman" w:hAnsi="Times New Roman" w:cs="Times New Roman"/>
          <w:b/>
          <w:sz w:val="24"/>
          <w:szCs w:val="24"/>
        </w:rPr>
        <w:t>Цель выполняемых работ.</w:t>
      </w:r>
      <w:r w:rsidR="00396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E0A" w:rsidRDefault="00396E0A" w:rsidP="00396E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396E0A">
        <w:rPr>
          <w:rFonts w:ascii="Times New Roman" w:hAnsi="Times New Roman" w:cs="Times New Roman"/>
          <w:sz w:val="24"/>
          <w:szCs w:val="24"/>
        </w:rPr>
        <w:t>азработк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6E0A">
        <w:rPr>
          <w:rFonts w:ascii="Times New Roman" w:hAnsi="Times New Roman" w:cs="Times New Roman"/>
          <w:sz w:val="24"/>
          <w:szCs w:val="24"/>
        </w:rPr>
        <w:t xml:space="preserve"> </w:t>
      </w:r>
      <w:r w:rsidR="003915BB">
        <w:rPr>
          <w:rFonts w:ascii="Times New Roman" w:hAnsi="Times New Roman" w:cs="Times New Roman"/>
          <w:sz w:val="24"/>
          <w:szCs w:val="24"/>
        </w:rPr>
        <w:t>ППР</w:t>
      </w:r>
      <w:r w:rsidRPr="00396E0A">
        <w:rPr>
          <w:rFonts w:ascii="Times New Roman" w:hAnsi="Times New Roman" w:cs="Times New Roman"/>
          <w:sz w:val="24"/>
          <w:szCs w:val="24"/>
        </w:rPr>
        <w:t xml:space="preserve"> для ремонта, реконструкции, технического перевооружения, модернизации энергетического оборудования ООО «БЭК» в 2022 году</w:t>
      </w:r>
      <w:r w:rsidRPr="00396E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7AC" w:rsidRPr="00CA1FD5" w:rsidRDefault="006857AC" w:rsidP="003915BB">
      <w:pPr>
        <w:numPr>
          <w:ilvl w:val="0"/>
          <w:numId w:val="5"/>
        </w:numPr>
        <w:spacing w:before="12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7AC">
        <w:rPr>
          <w:rFonts w:ascii="Times New Roman" w:hAnsi="Times New Roman" w:cs="Times New Roman"/>
          <w:b/>
          <w:sz w:val="24"/>
          <w:szCs w:val="24"/>
        </w:rPr>
        <w:t>Объекты выполняемых работ.</w:t>
      </w:r>
      <w:r w:rsidR="00396E0A">
        <w:rPr>
          <w:rFonts w:ascii="Times New Roman" w:hAnsi="Times New Roman" w:cs="Times New Roman"/>
          <w:b/>
          <w:sz w:val="24"/>
          <w:szCs w:val="24"/>
        </w:rPr>
        <w:t xml:space="preserve"> Перечень со сроками выполнения</w:t>
      </w:r>
      <w:r w:rsidR="00CA1FD5">
        <w:rPr>
          <w:rFonts w:ascii="Times New Roman" w:hAnsi="Times New Roman" w:cs="Times New Roman"/>
          <w:b/>
          <w:sz w:val="24"/>
          <w:szCs w:val="24"/>
        </w:rPr>
        <w:t>.</w:t>
      </w:r>
    </w:p>
    <w:p w:rsidR="00CA1FD5" w:rsidRPr="00396E0A" w:rsidRDefault="00CA1FD5" w:rsidP="00CA1F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445"/>
        <w:gridCol w:w="1708"/>
        <w:gridCol w:w="1296"/>
        <w:gridCol w:w="1296"/>
        <w:gridCol w:w="1209"/>
        <w:gridCol w:w="3685"/>
      </w:tblGrid>
      <w:tr w:rsidR="003915BB" w:rsidRPr="00062351" w:rsidTr="00062351">
        <w:trPr>
          <w:trHeight w:val="44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выполнения ППР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ремонта по графику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3915BB" w:rsidRPr="00062351" w:rsidTr="00062351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946690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даты заключения договора по 30.07</w:t>
            </w:r>
            <w:r w:rsidR="003915BB"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НЗ ТЭЦ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ПАРОВОЙ КОТЕЛ 3. Инв. № ИЭ044927. Техническое перевооружение. Замена труб опускного газохода и холодного пакета КПП-1ст.</w:t>
            </w:r>
          </w:p>
        </w:tc>
      </w:tr>
      <w:tr w:rsidR="003915BB" w:rsidRPr="00062351" w:rsidTr="00062351">
        <w:trPr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946690" w:rsidP="00251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даты заключения договора по </w:t>
            </w:r>
            <w:r w:rsidR="00251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</w:t>
            </w: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26.06.2022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Котельный агрегат ст. 4. Инв. № ИЭ00010999. Техническое перевооружение средних блоков горячих пакетов конвективного пароперегревателя с камерами.</w:t>
            </w:r>
          </w:p>
        </w:tc>
      </w:tr>
      <w:tr w:rsidR="003915BB" w:rsidRPr="00062351" w:rsidTr="00062351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946690" w:rsidP="00251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даты заключения договора по </w:t>
            </w:r>
            <w:r w:rsidR="00251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</w:t>
            </w:r>
            <w:bookmarkStart w:id="0" w:name="_GoBack"/>
            <w:bookmarkEnd w:id="0"/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18.07.2022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ТЭЦ-11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15BB" w:rsidRPr="00062351" w:rsidRDefault="003915BB" w:rsidP="004E2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Котельный агрегат ст. 8. Инв. № ИЭТ11_00010103. Техническое перевооружение Замена </w:t>
            </w:r>
            <w:proofErr w:type="spellStart"/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ширмового</w:t>
            </w:r>
            <w:proofErr w:type="spellEnd"/>
            <w:r w:rsidRPr="00062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пароперегревателя с коллекторами.</w:t>
            </w:r>
          </w:p>
        </w:tc>
      </w:tr>
    </w:tbl>
    <w:p w:rsidR="003915BB" w:rsidRPr="00062351" w:rsidRDefault="003915BB" w:rsidP="0039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7AC" w:rsidRPr="006857AC" w:rsidRDefault="006857AC" w:rsidP="006857AC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7AC">
        <w:rPr>
          <w:rFonts w:ascii="Times New Roman" w:hAnsi="Times New Roman" w:cs="Times New Roman"/>
          <w:b/>
          <w:sz w:val="24"/>
          <w:szCs w:val="24"/>
        </w:rPr>
        <w:t>Результаты выполнения работ.</w:t>
      </w:r>
    </w:p>
    <w:p w:rsidR="006857AC" w:rsidRPr="006857AC" w:rsidRDefault="00CA1FD5" w:rsidP="00396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калькуляции на разработку ППР. </w:t>
      </w:r>
      <w:r w:rsidR="006857AC" w:rsidRPr="006857AC">
        <w:rPr>
          <w:rFonts w:ascii="Times New Roman" w:hAnsi="Times New Roman" w:cs="Times New Roman"/>
          <w:sz w:val="24"/>
          <w:szCs w:val="24"/>
        </w:rPr>
        <w:t>Акты выполненных работ.</w:t>
      </w:r>
    </w:p>
    <w:p w:rsidR="006857AC" w:rsidRPr="00CA1FD5" w:rsidRDefault="006857AC" w:rsidP="003915BB">
      <w:pPr>
        <w:numPr>
          <w:ilvl w:val="0"/>
          <w:numId w:val="5"/>
        </w:numPr>
        <w:spacing w:before="12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7AC">
        <w:rPr>
          <w:rFonts w:ascii="Times New Roman" w:hAnsi="Times New Roman" w:cs="Times New Roman"/>
          <w:b/>
          <w:sz w:val="24"/>
          <w:szCs w:val="24"/>
        </w:rPr>
        <w:t>Особые требования.</w:t>
      </w:r>
    </w:p>
    <w:p w:rsidR="00CA1FD5" w:rsidRPr="00CA1FD5" w:rsidRDefault="00CA1FD5" w:rsidP="003915B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FD5">
        <w:rPr>
          <w:rFonts w:ascii="Times New Roman" w:hAnsi="Times New Roman" w:cs="Times New Roman"/>
          <w:sz w:val="24"/>
          <w:szCs w:val="24"/>
        </w:rPr>
        <w:t xml:space="preserve">Требования к составу ППР: </w:t>
      </w:r>
    </w:p>
    <w:p w:rsidR="00CA1FD5" w:rsidRPr="00CA1FD5" w:rsidRDefault="00CA1FD5" w:rsidP="003915BB">
      <w:pPr>
        <w:pStyle w:val="a3"/>
        <w:numPr>
          <w:ilvl w:val="2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FD5">
        <w:rPr>
          <w:rFonts w:ascii="Times New Roman" w:hAnsi="Times New Roman" w:cs="Times New Roman"/>
          <w:sz w:val="24"/>
          <w:szCs w:val="24"/>
        </w:rPr>
        <w:t xml:space="preserve"> Титульный лист.</w:t>
      </w:r>
    </w:p>
    <w:p w:rsidR="00CA1FD5" w:rsidRPr="003F5030" w:rsidRDefault="00CA1FD5" w:rsidP="003915BB">
      <w:pPr>
        <w:pStyle w:val="a3"/>
        <w:numPr>
          <w:ilvl w:val="2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030">
        <w:rPr>
          <w:rFonts w:ascii="Times New Roman" w:hAnsi="Times New Roman" w:cs="Times New Roman"/>
          <w:sz w:val="24"/>
          <w:szCs w:val="24"/>
        </w:rPr>
        <w:t>Лист ознакомления ответственного персонала с положениями ППР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1FD5" w:rsidRPr="003F5030" w:rsidRDefault="00CA1FD5" w:rsidP="003915BB">
      <w:pPr>
        <w:pStyle w:val="a3"/>
        <w:numPr>
          <w:ilvl w:val="2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Ситуационный</w:t>
      </w:r>
      <w:r w:rsidRPr="003F5030">
        <w:rPr>
          <w:rFonts w:ascii="Times New Roman" w:hAnsi="Times New Roman" w:cs="Times New Roman"/>
          <w:sz w:val="24"/>
          <w:szCs w:val="24"/>
        </w:rPr>
        <w:t xml:space="preserve"> план, включающий: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F5030">
        <w:rPr>
          <w:rFonts w:ascii="Times New Roman" w:hAnsi="Times New Roman" w:cs="Times New Roman"/>
          <w:sz w:val="24"/>
          <w:szCs w:val="24"/>
        </w:rPr>
        <w:t>граждени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F5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ремонтной</w:t>
      </w:r>
      <w:r w:rsidRPr="003F5030">
        <w:rPr>
          <w:rFonts w:ascii="Times New Roman" w:hAnsi="Times New Roman" w:cs="Times New Roman"/>
          <w:sz w:val="24"/>
          <w:szCs w:val="24"/>
        </w:rPr>
        <w:t xml:space="preserve"> площадки</w:t>
      </w:r>
      <w:r>
        <w:rPr>
          <w:rFonts w:ascii="Times New Roman" w:hAnsi="Times New Roman" w:cs="Times New Roman"/>
          <w:sz w:val="24"/>
          <w:szCs w:val="24"/>
        </w:rPr>
        <w:t>, рабочей зоны;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3F5030">
        <w:rPr>
          <w:rFonts w:ascii="Times New Roman" w:hAnsi="Times New Roman" w:cs="Times New Roman"/>
          <w:sz w:val="24"/>
          <w:szCs w:val="24"/>
        </w:rPr>
        <w:t xml:space="preserve">хемы организации </w:t>
      </w:r>
      <w:r>
        <w:rPr>
          <w:rFonts w:ascii="Times New Roman" w:hAnsi="Times New Roman" w:cs="Times New Roman"/>
          <w:sz w:val="24"/>
          <w:szCs w:val="24"/>
        </w:rPr>
        <w:t>перемещения ТМЦ и оборудования;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обозначение</w:t>
      </w:r>
      <w:r w:rsidRPr="003F5030">
        <w:rPr>
          <w:rFonts w:ascii="Times New Roman" w:hAnsi="Times New Roman" w:cs="Times New Roman"/>
          <w:sz w:val="24"/>
          <w:szCs w:val="24"/>
        </w:rPr>
        <w:t xml:space="preserve"> опасных производственных зон </w:t>
      </w:r>
      <w:r>
        <w:rPr>
          <w:rFonts w:ascii="Times New Roman" w:hAnsi="Times New Roman" w:cs="Times New Roman"/>
          <w:sz w:val="24"/>
          <w:szCs w:val="24"/>
        </w:rPr>
        <w:t>при работе с ПС</w:t>
      </w:r>
    </w:p>
    <w:p w:rsidR="00CA1FD5" w:rsidRPr="003F5030" w:rsidRDefault="00CA1FD5" w:rsidP="003915BB">
      <w:pPr>
        <w:pStyle w:val="a3"/>
        <w:numPr>
          <w:ilvl w:val="2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030">
        <w:rPr>
          <w:rFonts w:ascii="Times New Roman" w:hAnsi="Times New Roman" w:cs="Times New Roman"/>
          <w:sz w:val="24"/>
          <w:szCs w:val="24"/>
        </w:rPr>
        <w:t>Пояснительная записка, содержащая:</w:t>
      </w:r>
    </w:p>
    <w:p w:rsidR="00CA1FD5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F5030">
        <w:rPr>
          <w:rFonts w:ascii="Times New Roman" w:hAnsi="Times New Roman" w:cs="Times New Roman"/>
          <w:sz w:val="24"/>
          <w:szCs w:val="24"/>
        </w:rPr>
        <w:t>сновные решения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3F5030">
        <w:rPr>
          <w:rFonts w:ascii="Times New Roman" w:hAnsi="Times New Roman" w:cs="Times New Roman"/>
          <w:sz w:val="24"/>
          <w:szCs w:val="24"/>
        </w:rPr>
        <w:t xml:space="preserve">ероприятия по охране труда </w:t>
      </w:r>
      <w:r>
        <w:rPr>
          <w:rFonts w:ascii="Times New Roman" w:hAnsi="Times New Roman" w:cs="Times New Roman"/>
          <w:sz w:val="24"/>
          <w:szCs w:val="24"/>
        </w:rPr>
        <w:t>при работе на высоте, включая план производства работ на высоте и требованиями ЛНА ООО «БЭК-ремонт»;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3F5030">
        <w:rPr>
          <w:rFonts w:ascii="Times New Roman" w:hAnsi="Times New Roman" w:cs="Times New Roman"/>
          <w:sz w:val="24"/>
          <w:szCs w:val="24"/>
        </w:rPr>
        <w:t xml:space="preserve">ероприятия по охране труда </w:t>
      </w:r>
      <w:r>
        <w:rPr>
          <w:rFonts w:ascii="Times New Roman" w:hAnsi="Times New Roman" w:cs="Times New Roman"/>
          <w:sz w:val="24"/>
          <w:szCs w:val="24"/>
        </w:rPr>
        <w:t>при работе с ПС;</w:t>
      </w:r>
    </w:p>
    <w:p w:rsidR="00CA1FD5" w:rsidRPr="003F5030" w:rsidRDefault="00CA1FD5" w:rsidP="0039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3F5030">
        <w:rPr>
          <w:rFonts w:ascii="Times New Roman" w:hAnsi="Times New Roman" w:cs="Times New Roman"/>
          <w:sz w:val="24"/>
          <w:szCs w:val="24"/>
        </w:rPr>
        <w:t>ероприятия по обеспечению пожарной безопасности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6E0A" w:rsidRPr="00CA1FD5" w:rsidRDefault="00396E0A" w:rsidP="003915B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030">
        <w:rPr>
          <w:rFonts w:ascii="Times New Roman" w:hAnsi="Times New Roman" w:cs="Times New Roman"/>
          <w:sz w:val="24"/>
          <w:szCs w:val="24"/>
        </w:rPr>
        <w:t xml:space="preserve">Проект производства работ предоставляется </w:t>
      </w:r>
      <w:r w:rsidR="00CA1FD5">
        <w:rPr>
          <w:rFonts w:ascii="Times New Roman" w:hAnsi="Times New Roman" w:cs="Times New Roman"/>
          <w:sz w:val="24"/>
          <w:szCs w:val="24"/>
        </w:rPr>
        <w:t>генподрядчику</w:t>
      </w:r>
      <w:r w:rsidRPr="003F503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согласование.</w:t>
      </w:r>
    </w:p>
    <w:p w:rsidR="00396E0A" w:rsidRPr="00CA1FD5" w:rsidRDefault="00396E0A" w:rsidP="003915B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</w:t>
      </w:r>
      <w:r w:rsidR="00CA1FD5">
        <w:rPr>
          <w:rFonts w:ascii="Times New Roman" w:hAnsi="Times New Roman" w:cs="Times New Roman"/>
          <w:sz w:val="24"/>
          <w:szCs w:val="24"/>
        </w:rPr>
        <w:t xml:space="preserve"> к составу ППР</w:t>
      </w:r>
      <w:r>
        <w:rPr>
          <w:rFonts w:ascii="Times New Roman" w:hAnsi="Times New Roman" w:cs="Times New Roman"/>
          <w:sz w:val="24"/>
          <w:szCs w:val="24"/>
        </w:rPr>
        <w:t xml:space="preserve"> устраняет субподрядчик</w:t>
      </w:r>
      <w:r w:rsidR="00CA1FD5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 xml:space="preserve"> в кратчайший срок передает на дальнейшее согласование</w:t>
      </w:r>
      <w:r w:rsidR="00CA1FD5">
        <w:rPr>
          <w:rFonts w:ascii="Times New Roman" w:hAnsi="Times New Roman" w:cs="Times New Roman"/>
          <w:sz w:val="24"/>
          <w:szCs w:val="24"/>
        </w:rPr>
        <w:t xml:space="preserve"> генподрядчику.</w:t>
      </w:r>
    </w:p>
    <w:p w:rsidR="00396E0A" w:rsidRPr="00884E7D" w:rsidRDefault="00CA1FD5" w:rsidP="003915BB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Согласованный ППР предоставляется генподрядчику на </w:t>
      </w:r>
      <w:r w:rsidR="00396E0A" w:rsidRPr="003F5030">
        <w:rPr>
          <w:rFonts w:ascii="Times New Roman" w:hAnsi="Times New Roman" w:cs="Times New Roman"/>
          <w:sz w:val="24"/>
          <w:szCs w:val="24"/>
        </w:rPr>
        <w:t xml:space="preserve">бумажном носителе в </w:t>
      </w:r>
      <w:r w:rsidR="00396E0A">
        <w:rPr>
          <w:rFonts w:ascii="Times New Roman" w:hAnsi="Times New Roman" w:cs="Times New Roman"/>
          <w:sz w:val="24"/>
          <w:szCs w:val="24"/>
        </w:rPr>
        <w:t>3</w:t>
      </w:r>
      <w:r w:rsidR="00396E0A" w:rsidRPr="003F5030">
        <w:rPr>
          <w:rFonts w:ascii="Times New Roman" w:hAnsi="Times New Roman" w:cs="Times New Roman"/>
          <w:sz w:val="24"/>
          <w:szCs w:val="24"/>
        </w:rPr>
        <w:t>-х экземплярах</w:t>
      </w:r>
      <w:r>
        <w:rPr>
          <w:rFonts w:ascii="Times New Roman" w:hAnsi="Times New Roman" w:cs="Times New Roman"/>
          <w:sz w:val="24"/>
          <w:szCs w:val="24"/>
        </w:rPr>
        <w:t xml:space="preserve"> и электронном виде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7AC" w:rsidRPr="00396E0A" w:rsidRDefault="006857AC" w:rsidP="003915BB">
      <w:pPr>
        <w:numPr>
          <w:ilvl w:val="0"/>
          <w:numId w:val="5"/>
        </w:numPr>
        <w:spacing w:before="120"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E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Сроки выполнения работ: </w:t>
      </w:r>
      <w:r w:rsidRPr="00396E0A">
        <w:rPr>
          <w:rFonts w:ascii="Times New Roman" w:hAnsi="Times New Roman" w:cs="Times New Roman"/>
          <w:sz w:val="24"/>
          <w:szCs w:val="24"/>
        </w:rPr>
        <w:t xml:space="preserve">с даты заключения договора по </w:t>
      </w:r>
      <w:r w:rsidR="00396E0A">
        <w:rPr>
          <w:rFonts w:ascii="Times New Roman" w:hAnsi="Times New Roman" w:cs="Times New Roman"/>
          <w:sz w:val="24"/>
          <w:szCs w:val="24"/>
        </w:rPr>
        <w:t>30.07</w:t>
      </w:r>
      <w:r w:rsidRPr="00396E0A">
        <w:rPr>
          <w:rFonts w:ascii="Times New Roman" w:hAnsi="Times New Roman" w:cs="Times New Roman"/>
          <w:sz w:val="24"/>
          <w:szCs w:val="24"/>
        </w:rPr>
        <w:t xml:space="preserve">.2022.                                                    </w:t>
      </w:r>
    </w:p>
    <w:p w:rsidR="006857AC" w:rsidRPr="00AB1F9F" w:rsidRDefault="006857AC" w:rsidP="00703344">
      <w:pPr>
        <w:pStyle w:val="a3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62351" w:rsidRPr="004F1A01" w:rsidRDefault="003811D3" w:rsidP="004F1A01">
      <w:pPr>
        <w:tabs>
          <w:tab w:val="left" w:pos="6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4F1A01" w:rsidRPr="004F1A01">
        <w:rPr>
          <w:rFonts w:ascii="Times New Roman" w:hAnsi="Times New Roman" w:cs="Times New Roman"/>
          <w:b/>
          <w:sz w:val="24"/>
          <w:szCs w:val="24"/>
        </w:rPr>
        <w:t>:</w:t>
      </w:r>
      <w:r w:rsidR="004F1A0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4F1A01">
        <w:rPr>
          <w:rFonts w:ascii="Times New Roman" w:hAnsi="Times New Roman" w:cs="Times New Roman"/>
          <w:b/>
          <w:sz w:val="24"/>
          <w:szCs w:val="24"/>
        </w:rPr>
        <w:t>:</w:t>
      </w:r>
    </w:p>
    <w:p w:rsidR="004F1A01" w:rsidRDefault="004F1A01" w:rsidP="00C10005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</w:t>
      </w:r>
      <w:r w:rsidR="00C10005">
        <w:rPr>
          <w:rFonts w:ascii="Times New Roman" w:hAnsi="Times New Roman" w:cs="Times New Roman"/>
          <w:sz w:val="24"/>
          <w:szCs w:val="24"/>
        </w:rPr>
        <w:tab/>
        <w:t>Директор</w:t>
      </w:r>
    </w:p>
    <w:p w:rsidR="004F1A01" w:rsidRDefault="004F1A01" w:rsidP="00C10005">
      <w:pPr>
        <w:tabs>
          <w:tab w:val="left" w:pos="68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генерального директора</w:t>
      </w:r>
      <w:r w:rsidR="00C10005">
        <w:rPr>
          <w:rFonts w:ascii="Times New Roman" w:hAnsi="Times New Roman" w:cs="Times New Roman"/>
          <w:sz w:val="24"/>
          <w:szCs w:val="24"/>
        </w:rPr>
        <w:tab/>
        <w:t>ООО «Альфа-центр»</w:t>
      </w:r>
    </w:p>
    <w:p w:rsidR="004F1A01" w:rsidRDefault="004F1A01" w:rsidP="004F1A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«БЭК»</w:t>
      </w:r>
    </w:p>
    <w:p w:rsidR="004F1A01" w:rsidRDefault="004F1A01" w:rsidP="004F1A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1A01" w:rsidRDefault="004F1A01" w:rsidP="00C10005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_____________Н.Н. Бредихин</w:t>
      </w:r>
      <w:r w:rsidR="00C100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____________Т.А. Маркова</w:t>
      </w:r>
    </w:p>
    <w:sectPr w:rsidR="004F1A01" w:rsidSect="00062351">
      <w:footerReference w:type="default" r:id="rId8"/>
      <w:pgSz w:w="11906" w:h="16838"/>
      <w:pgMar w:top="851" w:right="566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51" w:rsidRDefault="00062351" w:rsidP="00062351">
      <w:pPr>
        <w:spacing w:after="0" w:line="240" w:lineRule="auto"/>
      </w:pPr>
      <w:r>
        <w:separator/>
      </w:r>
    </w:p>
  </w:endnote>
  <w:endnote w:type="continuationSeparator" w:id="0">
    <w:p w:rsidR="00062351" w:rsidRDefault="00062351" w:rsidP="0006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426577"/>
      <w:docPartObj>
        <w:docPartGallery w:val="Page Numbers (Bottom of Page)"/>
        <w:docPartUnique/>
      </w:docPartObj>
    </w:sdtPr>
    <w:sdtEndPr/>
    <w:sdtContent>
      <w:p w:rsidR="00062351" w:rsidRDefault="00062351">
        <w:pPr>
          <w:pStyle w:val="aa"/>
          <w:jc w:val="center"/>
        </w:pPr>
        <w:r w:rsidRPr="000623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3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3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18B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623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62351" w:rsidRDefault="000623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51" w:rsidRDefault="00062351" w:rsidP="00062351">
      <w:pPr>
        <w:spacing w:after="0" w:line="240" w:lineRule="auto"/>
      </w:pPr>
      <w:r>
        <w:separator/>
      </w:r>
    </w:p>
  </w:footnote>
  <w:footnote w:type="continuationSeparator" w:id="0">
    <w:p w:rsidR="00062351" w:rsidRDefault="00062351" w:rsidP="00062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6A48B394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142" w:firstLine="284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8A153B7"/>
    <w:multiLevelType w:val="hybridMultilevel"/>
    <w:tmpl w:val="0208317C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52A95DE5"/>
    <w:multiLevelType w:val="multilevel"/>
    <w:tmpl w:val="478E8C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61C809F2"/>
    <w:multiLevelType w:val="multilevel"/>
    <w:tmpl w:val="71DEC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DE4B8D"/>
    <w:multiLevelType w:val="multilevel"/>
    <w:tmpl w:val="66462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A4"/>
    <w:rsid w:val="000216C4"/>
    <w:rsid w:val="0003185A"/>
    <w:rsid w:val="000417B7"/>
    <w:rsid w:val="00044894"/>
    <w:rsid w:val="000510D2"/>
    <w:rsid w:val="00062351"/>
    <w:rsid w:val="00074E7F"/>
    <w:rsid w:val="00111453"/>
    <w:rsid w:val="001411CA"/>
    <w:rsid w:val="001F2CC8"/>
    <w:rsid w:val="002048EC"/>
    <w:rsid w:val="00245D33"/>
    <w:rsid w:val="002518B3"/>
    <w:rsid w:val="002A4860"/>
    <w:rsid w:val="002D695E"/>
    <w:rsid w:val="002F1556"/>
    <w:rsid w:val="002F1F7E"/>
    <w:rsid w:val="00334D4C"/>
    <w:rsid w:val="00360F2E"/>
    <w:rsid w:val="003705C4"/>
    <w:rsid w:val="00380213"/>
    <w:rsid w:val="003811D3"/>
    <w:rsid w:val="003866A1"/>
    <w:rsid w:val="003915BB"/>
    <w:rsid w:val="00396E0A"/>
    <w:rsid w:val="003F5030"/>
    <w:rsid w:val="004F1A01"/>
    <w:rsid w:val="00540A71"/>
    <w:rsid w:val="005513EF"/>
    <w:rsid w:val="00551673"/>
    <w:rsid w:val="00596F58"/>
    <w:rsid w:val="005B0837"/>
    <w:rsid w:val="005B41D9"/>
    <w:rsid w:val="005D5FD5"/>
    <w:rsid w:val="005F2FA4"/>
    <w:rsid w:val="006543EA"/>
    <w:rsid w:val="006857AC"/>
    <w:rsid w:val="006D04F1"/>
    <w:rsid w:val="006E5E41"/>
    <w:rsid w:val="00703344"/>
    <w:rsid w:val="00710C2A"/>
    <w:rsid w:val="0076143D"/>
    <w:rsid w:val="0082710D"/>
    <w:rsid w:val="00842038"/>
    <w:rsid w:val="00884E7D"/>
    <w:rsid w:val="008878C3"/>
    <w:rsid w:val="00896DE9"/>
    <w:rsid w:val="008D0DA0"/>
    <w:rsid w:val="008E5EDC"/>
    <w:rsid w:val="00941384"/>
    <w:rsid w:val="00946690"/>
    <w:rsid w:val="009566BB"/>
    <w:rsid w:val="009C6044"/>
    <w:rsid w:val="009E35B8"/>
    <w:rsid w:val="009F567B"/>
    <w:rsid w:val="00AB1F9F"/>
    <w:rsid w:val="00AC0A06"/>
    <w:rsid w:val="00AF3647"/>
    <w:rsid w:val="00B254B2"/>
    <w:rsid w:val="00B505F5"/>
    <w:rsid w:val="00B723BE"/>
    <w:rsid w:val="00BE74CA"/>
    <w:rsid w:val="00C064A6"/>
    <w:rsid w:val="00C10005"/>
    <w:rsid w:val="00C23442"/>
    <w:rsid w:val="00C64BF3"/>
    <w:rsid w:val="00C713A7"/>
    <w:rsid w:val="00C9768A"/>
    <w:rsid w:val="00CA1FD5"/>
    <w:rsid w:val="00CF2BB1"/>
    <w:rsid w:val="00D13C78"/>
    <w:rsid w:val="00D50240"/>
    <w:rsid w:val="00D503A1"/>
    <w:rsid w:val="00DA4FDA"/>
    <w:rsid w:val="00DD446F"/>
    <w:rsid w:val="00DE4637"/>
    <w:rsid w:val="00E12480"/>
    <w:rsid w:val="00E35B5F"/>
    <w:rsid w:val="00E5326A"/>
    <w:rsid w:val="00E7714C"/>
    <w:rsid w:val="00ED0AC8"/>
    <w:rsid w:val="00F57CB8"/>
    <w:rsid w:val="00F9452F"/>
    <w:rsid w:val="00FE3886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0355"/>
  <w15:chartTrackingRefBased/>
  <w15:docId w15:val="{CE688DE5-0F94-4328-946C-3B11EE83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1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556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F5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F5030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62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2351"/>
  </w:style>
  <w:style w:type="paragraph" w:styleId="aa">
    <w:name w:val="footer"/>
    <w:basedOn w:val="a"/>
    <w:link w:val="ab"/>
    <w:uiPriority w:val="99"/>
    <w:unhideWhenUsed/>
    <w:rsid w:val="00062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7E46-D24D-45CA-B014-F958E428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Бельчев Василий Валентинович</dc:creator>
  <cp:keywords/>
  <dc:description/>
  <cp:lastModifiedBy>Винокурова</cp:lastModifiedBy>
  <cp:revision>81</cp:revision>
  <cp:lastPrinted>2022-01-25T08:28:00Z</cp:lastPrinted>
  <dcterms:created xsi:type="dcterms:W3CDTF">2019-01-14T03:32:00Z</dcterms:created>
  <dcterms:modified xsi:type="dcterms:W3CDTF">2022-03-16T00:23:00Z</dcterms:modified>
</cp:coreProperties>
</file>